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91F" w:rsidRPr="005771BC" w:rsidRDefault="00E6791F" w:rsidP="00E6791F">
      <w:pPr>
        <w:numPr>
          <w:ilvl w:val="0"/>
          <w:numId w:val="2"/>
        </w:numPr>
        <w:jc w:val="both"/>
        <w:rPr>
          <w:sz w:val="24"/>
        </w:rPr>
      </w:pPr>
      <w:r w:rsidRPr="005771BC">
        <w:rPr>
          <w:sz w:val="24"/>
        </w:rPr>
        <w:t>Obrt za ostalo štampanje „MUSA“ vl. Hasaković Mustafa, Zavidovići u iznosu od 2.000,00 KM (dvijehiljade i 00/100 KM)-mjera 2 Subvencioniranje unapređenja poticaja,</w:t>
      </w:r>
    </w:p>
    <w:p w:rsidR="00E6791F" w:rsidRPr="005771BC" w:rsidRDefault="00E6791F" w:rsidP="00E6791F">
      <w:pPr>
        <w:numPr>
          <w:ilvl w:val="0"/>
          <w:numId w:val="2"/>
        </w:numPr>
        <w:jc w:val="both"/>
        <w:rPr>
          <w:sz w:val="24"/>
        </w:rPr>
      </w:pPr>
      <w:r w:rsidRPr="005771BC">
        <w:rPr>
          <w:sz w:val="24"/>
        </w:rPr>
        <w:t>Privredno društvo „EKO-STILL“ d.o.o. Zavidovići u iznosu od 1.180,00 KM (jednahiljadastotinuosamdeset i 00/100 KM)-mjera 4 Razvoj ženskog poduzetništva,</w:t>
      </w:r>
    </w:p>
    <w:p w:rsidR="00E6791F" w:rsidRPr="005771BC" w:rsidRDefault="00E6791F" w:rsidP="00E6791F">
      <w:pPr>
        <w:numPr>
          <w:ilvl w:val="0"/>
          <w:numId w:val="2"/>
        </w:numPr>
        <w:jc w:val="both"/>
        <w:rPr>
          <w:sz w:val="24"/>
        </w:rPr>
      </w:pPr>
      <w:r w:rsidRPr="005771BC">
        <w:rPr>
          <w:sz w:val="24"/>
        </w:rPr>
        <w:t>Samostalna djelatnost za proizvodnju i preradu voća, povrća i ljekovitog bilja „SUŠA-S“ vl. Šušić Selmir, Zavidovići u iznosu od 1.250,00 KM (jednahiljadadvijestotinepedeset i 00/100 KM)-mjera 2 Subvencioniranje unapređenja poticaja,</w:t>
      </w:r>
    </w:p>
    <w:p w:rsidR="00E6791F" w:rsidRPr="005771BC" w:rsidRDefault="00E6791F" w:rsidP="00E6791F">
      <w:pPr>
        <w:numPr>
          <w:ilvl w:val="0"/>
          <w:numId w:val="2"/>
        </w:numPr>
        <w:jc w:val="both"/>
        <w:rPr>
          <w:sz w:val="24"/>
        </w:rPr>
      </w:pPr>
      <w:r w:rsidRPr="005771BC">
        <w:rPr>
          <w:sz w:val="24"/>
        </w:rPr>
        <w:t xml:space="preserve">Samostalna djelatnost za računovodstvene usluge i porezno savjetovanje „DATAX“ vl. Okanović Emir, Zavidovići u iznosu od </w:t>
      </w:r>
      <w:r>
        <w:rPr>
          <w:sz w:val="24"/>
        </w:rPr>
        <w:t>42</w:t>
      </w:r>
      <w:r w:rsidRPr="005771BC">
        <w:rPr>
          <w:sz w:val="24"/>
        </w:rPr>
        <w:t>0,00 KM (</w:t>
      </w:r>
      <w:r>
        <w:rPr>
          <w:sz w:val="24"/>
        </w:rPr>
        <w:t>četiristotinedvadeset</w:t>
      </w:r>
      <w:r w:rsidRPr="005771BC">
        <w:rPr>
          <w:sz w:val="24"/>
        </w:rPr>
        <w:t xml:space="preserve"> i 00/100 KM)-mjera 5 Subvencioniranje dijela troškova zakupa poslovnog prostora na području općine Zavidovići,</w:t>
      </w:r>
    </w:p>
    <w:p w:rsidR="00E6791F" w:rsidRPr="005771BC" w:rsidRDefault="00E6791F" w:rsidP="00E6791F">
      <w:pPr>
        <w:numPr>
          <w:ilvl w:val="0"/>
          <w:numId w:val="2"/>
        </w:numPr>
        <w:jc w:val="both"/>
        <w:rPr>
          <w:sz w:val="24"/>
        </w:rPr>
      </w:pPr>
      <w:r w:rsidRPr="005771BC">
        <w:rPr>
          <w:sz w:val="24"/>
        </w:rPr>
        <w:t>Privredno društvo „TUZLIĆ-SREBRENICA“ d.o.o. Zavidovići u iznosu od 253,16 KM (dvijestotinepedesettri i 16/100 KM)-mjera 2 Subvencioniranje unapređenja poslovanja,</w:t>
      </w:r>
    </w:p>
    <w:p w:rsidR="00E6791F" w:rsidRPr="005771BC" w:rsidRDefault="00E6791F" w:rsidP="00E6791F">
      <w:pPr>
        <w:numPr>
          <w:ilvl w:val="0"/>
          <w:numId w:val="2"/>
        </w:numPr>
        <w:jc w:val="both"/>
        <w:rPr>
          <w:sz w:val="24"/>
        </w:rPr>
      </w:pPr>
      <w:r w:rsidRPr="005771BC">
        <w:rPr>
          <w:sz w:val="24"/>
        </w:rPr>
        <w:t xml:space="preserve">Privredno društvo „TUZLIĆ-SREBRENICA“ d.o.o. Zavidovići u iznosu od </w:t>
      </w:r>
      <w:r>
        <w:rPr>
          <w:sz w:val="24"/>
        </w:rPr>
        <w:t>1.430</w:t>
      </w:r>
      <w:r w:rsidRPr="005771BC">
        <w:rPr>
          <w:sz w:val="24"/>
        </w:rPr>
        <w:t>,</w:t>
      </w:r>
      <w:r>
        <w:rPr>
          <w:sz w:val="24"/>
        </w:rPr>
        <w:t>77</w:t>
      </w:r>
      <w:r w:rsidRPr="005771BC">
        <w:rPr>
          <w:sz w:val="24"/>
        </w:rPr>
        <w:t xml:space="preserve"> KM (</w:t>
      </w:r>
      <w:r>
        <w:rPr>
          <w:sz w:val="24"/>
        </w:rPr>
        <w:t>jednahiljadačetiristotinetrideset</w:t>
      </w:r>
      <w:r w:rsidRPr="005771BC">
        <w:rPr>
          <w:sz w:val="24"/>
        </w:rPr>
        <w:t xml:space="preserve"> i </w:t>
      </w:r>
      <w:r>
        <w:rPr>
          <w:sz w:val="24"/>
        </w:rPr>
        <w:t>77</w:t>
      </w:r>
      <w:r w:rsidRPr="005771BC">
        <w:rPr>
          <w:sz w:val="24"/>
        </w:rPr>
        <w:t>/100 KM)-mjera 3 Subvencioniranje kamatne stope za poduzetničke kredite,</w:t>
      </w:r>
    </w:p>
    <w:p w:rsidR="00E6791F" w:rsidRPr="005771BC" w:rsidRDefault="00E6791F" w:rsidP="00E6791F">
      <w:pPr>
        <w:numPr>
          <w:ilvl w:val="0"/>
          <w:numId w:val="2"/>
        </w:numPr>
        <w:jc w:val="both"/>
        <w:rPr>
          <w:sz w:val="24"/>
        </w:rPr>
      </w:pPr>
      <w:r w:rsidRPr="005771BC">
        <w:rPr>
          <w:sz w:val="24"/>
        </w:rPr>
        <w:t>Ugostiteljska radnja fast food-bufet „DEVETKA“ vl. Zrnić Adisa, Zavidovići u iznosu od 600,00 KM (šeststotina i 00/100 KM)-mjera 5 Subvencioniranje dijela troškova zakupa poslovnog prostora na području općine Zavidovići,</w:t>
      </w:r>
    </w:p>
    <w:p w:rsidR="00E6791F" w:rsidRPr="005771BC" w:rsidRDefault="00E6791F" w:rsidP="00E6791F">
      <w:pPr>
        <w:numPr>
          <w:ilvl w:val="0"/>
          <w:numId w:val="2"/>
        </w:numPr>
        <w:jc w:val="both"/>
        <w:rPr>
          <w:sz w:val="24"/>
        </w:rPr>
      </w:pPr>
      <w:r w:rsidRPr="005771BC">
        <w:rPr>
          <w:sz w:val="24"/>
        </w:rPr>
        <w:t>Obrt za održavanje motornih vozila „KADRIJA“, vl. Kadrić Elmin, Zavidovići u iznosu od 124,57 KM (stotinudvadesetčetiri i 57/100 KM)-mjera 2 Subvencioniranje unapređenja poticaja,</w:t>
      </w:r>
    </w:p>
    <w:p w:rsidR="00E6791F" w:rsidRPr="005771BC" w:rsidRDefault="00E6791F" w:rsidP="00E6791F">
      <w:pPr>
        <w:numPr>
          <w:ilvl w:val="0"/>
          <w:numId w:val="2"/>
        </w:numPr>
        <w:jc w:val="both"/>
        <w:rPr>
          <w:sz w:val="24"/>
        </w:rPr>
      </w:pPr>
      <w:r w:rsidRPr="005771BC">
        <w:rPr>
          <w:sz w:val="24"/>
        </w:rPr>
        <w:t>Privredno društvo „EFTIM TUZLIĆ“ d.o.o. Zavidovići u iznosu od 4.583,30 KM (četirihiljadepetstotinaosamdesettri i 30/100 KM)-mjera 3 Subvencioniranje kamatne stope za poduzetničke kredite,</w:t>
      </w:r>
    </w:p>
    <w:p w:rsidR="00E6791F" w:rsidRPr="005771BC" w:rsidRDefault="00E6791F" w:rsidP="00E6791F">
      <w:pPr>
        <w:numPr>
          <w:ilvl w:val="0"/>
          <w:numId w:val="2"/>
        </w:numPr>
        <w:jc w:val="both"/>
        <w:rPr>
          <w:sz w:val="24"/>
        </w:rPr>
      </w:pPr>
      <w:r w:rsidRPr="005771BC">
        <w:rPr>
          <w:sz w:val="24"/>
        </w:rPr>
        <w:t>Obrtnička radnja  za preradu mesa „MESNICA KOVAČI KOD SENE I ĐUĐE“ vl Enes Fejzić, Zavidovići u iznosu od 124,57 KM (stotinudvadesetčetiri i 57/100 KM)-mjera 2 Subvencioniranje unapređenja poticaja,</w:t>
      </w:r>
    </w:p>
    <w:p w:rsidR="00E6791F" w:rsidRPr="005771BC" w:rsidRDefault="00E6791F" w:rsidP="00E6791F">
      <w:pPr>
        <w:numPr>
          <w:ilvl w:val="0"/>
          <w:numId w:val="2"/>
        </w:numPr>
        <w:jc w:val="both"/>
        <w:rPr>
          <w:sz w:val="24"/>
        </w:rPr>
      </w:pPr>
      <w:r w:rsidRPr="005771BC">
        <w:rPr>
          <w:sz w:val="24"/>
        </w:rPr>
        <w:t>Trgovačka radnja telekomunikacijskom opremom i mobitelima „PIRES MOBIL“ vl. Fazlić Semir, Zavidovići u iznosu od 124,57 KM (stotinudvadesetčetiri i 57/100 KM)-mjera 2 Subvencioniranje unapređenja poticaja,</w:t>
      </w:r>
    </w:p>
    <w:p w:rsidR="00E6791F" w:rsidRPr="005771BC" w:rsidRDefault="00E6791F" w:rsidP="00E6791F">
      <w:pPr>
        <w:numPr>
          <w:ilvl w:val="0"/>
          <w:numId w:val="2"/>
        </w:numPr>
        <w:jc w:val="both"/>
        <w:rPr>
          <w:sz w:val="24"/>
        </w:rPr>
      </w:pPr>
      <w:r w:rsidRPr="005771BC">
        <w:rPr>
          <w:sz w:val="24"/>
        </w:rPr>
        <w:t>Ugostiteljska radnja aščinica „ZM“ vl. Gradinović Zehnira, Zavidovići u iznosu od 199,32 KM (stotinudevedesetdevet i 32/100 KM)-mjera 4 Razvoj ženskog poduzetništva,</w:t>
      </w:r>
    </w:p>
    <w:p w:rsidR="00E6791F" w:rsidRPr="005771BC" w:rsidRDefault="00E6791F" w:rsidP="00E6791F">
      <w:pPr>
        <w:numPr>
          <w:ilvl w:val="0"/>
          <w:numId w:val="2"/>
        </w:numPr>
        <w:jc w:val="both"/>
        <w:rPr>
          <w:sz w:val="24"/>
        </w:rPr>
      </w:pPr>
      <w:r w:rsidRPr="005771BC">
        <w:rPr>
          <w:sz w:val="24"/>
        </w:rPr>
        <w:t>Trgovačka radnja dijelovima i priborom za motorna vozila TR „MUJIĆI“ vl. Mujić Nermin, Zavidovići u iznosu od 124,57 KM (stotinudvadesetčetiri i 57/100 KM)-mjera 2 Subvencioniranje unapređenja poticaja,</w:t>
      </w:r>
    </w:p>
    <w:p w:rsidR="00E6791F" w:rsidRPr="005771BC" w:rsidRDefault="00E6791F" w:rsidP="00E6791F">
      <w:pPr>
        <w:numPr>
          <w:ilvl w:val="0"/>
          <w:numId w:val="2"/>
        </w:numPr>
        <w:jc w:val="both"/>
        <w:rPr>
          <w:sz w:val="24"/>
        </w:rPr>
      </w:pPr>
      <w:r w:rsidRPr="005771BC">
        <w:rPr>
          <w:sz w:val="24"/>
        </w:rPr>
        <w:t>Privredno društvo „SPELICO“ d.o.o., Zavidovići u iznosu od 1.928,37 KM (stotinudvadesetčetiri i 57/100 KM)-mjera 2 Subvencioniranje unapređenja poticaja,</w:t>
      </w:r>
    </w:p>
    <w:p w:rsidR="00E6791F" w:rsidRPr="005771BC" w:rsidRDefault="00E6791F" w:rsidP="00E6791F">
      <w:pPr>
        <w:numPr>
          <w:ilvl w:val="0"/>
          <w:numId w:val="2"/>
        </w:numPr>
        <w:jc w:val="both"/>
        <w:rPr>
          <w:sz w:val="24"/>
        </w:rPr>
      </w:pPr>
      <w:r w:rsidRPr="005771BC">
        <w:rPr>
          <w:sz w:val="24"/>
        </w:rPr>
        <w:t xml:space="preserve">Privredno društvo „SPELICO“ d.o.o., Zavidovići u iznosu od </w:t>
      </w:r>
      <w:r>
        <w:rPr>
          <w:sz w:val="24"/>
        </w:rPr>
        <w:t>6</w:t>
      </w:r>
      <w:r w:rsidRPr="005771BC">
        <w:rPr>
          <w:sz w:val="24"/>
        </w:rPr>
        <w:t>00,00 KM (</w:t>
      </w:r>
      <w:r>
        <w:rPr>
          <w:sz w:val="24"/>
        </w:rPr>
        <w:t>šest</w:t>
      </w:r>
      <w:r w:rsidRPr="005771BC">
        <w:rPr>
          <w:sz w:val="24"/>
        </w:rPr>
        <w:t>stotin</w:t>
      </w:r>
      <w:r>
        <w:rPr>
          <w:sz w:val="24"/>
        </w:rPr>
        <w:t>a</w:t>
      </w:r>
      <w:r w:rsidRPr="005771BC">
        <w:rPr>
          <w:sz w:val="24"/>
        </w:rPr>
        <w:t xml:space="preserve"> i 00/100 KM)-mjera 1 Subvencioniranje troškova obuke novozaposlenih pri prvom zaposlenju za poslove u proizvodnim djelatnostima,</w:t>
      </w:r>
    </w:p>
    <w:p w:rsidR="00E6791F" w:rsidRPr="005771BC" w:rsidRDefault="00E6791F" w:rsidP="00E6791F">
      <w:pPr>
        <w:numPr>
          <w:ilvl w:val="0"/>
          <w:numId w:val="2"/>
        </w:numPr>
        <w:jc w:val="both"/>
        <w:rPr>
          <w:sz w:val="24"/>
        </w:rPr>
      </w:pPr>
      <w:r w:rsidRPr="005771BC">
        <w:rPr>
          <w:sz w:val="24"/>
        </w:rPr>
        <w:t>Obrtnička radnja za održavanje i popravak motornih vozila „KADRIĆ“ vl. Kadrić Asmir, Zavidovići u iznosu od 124,57 KM (stotinudvadesetčetiri i 57/100 KM)-mjera 2 Subvencioniranje unapređenja poticaja,</w:t>
      </w:r>
    </w:p>
    <w:p w:rsidR="00E6791F" w:rsidRPr="005771BC" w:rsidRDefault="00E6791F" w:rsidP="00E6791F">
      <w:pPr>
        <w:numPr>
          <w:ilvl w:val="0"/>
          <w:numId w:val="2"/>
        </w:numPr>
        <w:jc w:val="both"/>
        <w:rPr>
          <w:sz w:val="24"/>
        </w:rPr>
      </w:pPr>
      <w:r w:rsidRPr="005771BC">
        <w:rPr>
          <w:sz w:val="24"/>
        </w:rPr>
        <w:t>Obrtnička radnja za fotografisanje i fotokopiranje „ŠAHBAZ“ vl. Pašić Samir, Zavidovići u iznosu od 427,35 KM (četiristotinedvadesetsedam i 35/100 KM)-mjera 2 Subvencioniranje unapređenja poticaja,</w:t>
      </w:r>
    </w:p>
    <w:p w:rsidR="00E6791F" w:rsidRPr="005771BC" w:rsidRDefault="00E6791F" w:rsidP="00E6791F">
      <w:pPr>
        <w:numPr>
          <w:ilvl w:val="0"/>
          <w:numId w:val="2"/>
        </w:numPr>
        <w:jc w:val="both"/>
        <w:rPr>
          <w:sz w:val="24"/>
        </w:rPr>
      </w:pPr>
      <w:r w:rsidRPr="005771BC">
        <w:rPr>
          <w:sz w:val="24"/>
        </w:rPr>
        <w:lastRenderedPageBreak/>
        <w:t>Obrtnička radnja frizerski salon „DINA“ vl. Buljubašić Edina, Zavidovići u iznosu od 199,32 KM (stotinudevedesetdevet i 32/100 KM)-mjera 4 Razvoj ženskog poduzetništva,</w:t>
      </w:r>
    </w:p>
    <w:p w:rsidR="00E6791F" w:rsidRPr="005771BC" w:rsidRDefault="00E6791F" w:rsidP="00E6791F">
      <w:pPr>
        <w:numPr>
          <w:ilvl w:val="0"/>
          <w:numId w:val="2"/>
        </w:numPr>
        <w:jc w:val="both"/>
        <w:rPr>
          <w:sz w:val="24"/>
        </w:rPr>
      </w:pPr>
      <w:r w:rsidRPr="005771BC">
        <w:rPr>
          <w:sz w:val="24"/>
        </w:rPr>
        <w:t xml:space="preserve">Obrtnička radnja frizerski salon „DINA“ vl. Buljubašić Edina, Zavidovići u iznosu od </w:t>
      </w:r>
      <w:r>
        <w:rPr>
          <w:sz w:val="24"/>
        </w:rPr>
        <w:t>36</w:t>
      </w:r>
      <w:r w:rsidRPr="005771BC">
        <w:rPr>
          <w:sz w:val="24"/>
        </w:rPr>
        <w:t>0,00 KM (</w:t>
      </w:r>
      <w:r>
        <w:rPr>
          <w:sz w:val="24"/>
        </w:rPr>
        <w:t>tristotinešezdeset</w:t>
      </w:r>
      <w:r w:rsidRPr="005771BC">
        <w:rPr>
          <w:sz w:val="24"/>
        </w:rPr>
        <w:t xml:space="preserve"> i 00/100 KM)-mjera 5 Subvencioniranje dijela troškova zakupa poslovnog prostora na području općine Zavidovići.</w:t>
      </w:r>
    </w:p>
    <w:p w:rsidR="001736FF" w:rsidRDefault="001736FF" w:rsidP="00E6791F">
      <w:bookmarkStart w:id="0" w:name="_GoBack"/>
      <w:bookmarkEnd w:id="0"/>
    </w:p>
    <w:sectPr w:rsidR="001736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14A" w:rsidRDefault="00C6714A" w:rsidP="00C72871">
      <w:r>
        <w:separator/>
      </w:r>
    </w:p>
  </w:endnote>
  <w:endnote w:type="continuationSeparator" w:id="0">
    <w:p w:rsidR="00C6714A" w:rsidRDefault="00C6714A" w:rsidP="00C7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14A" w:rsidRDefault="00C6714A" w:rsidP="00C72871">
      <w:r>
        <w:separator/>
      </w:r>
    </w:p>
  </w:footnote>
  <w:footnote w:type="continuationSeparator" w:id="0">
    <w:p w:rsidR="00C6714A" w:rsidRDefault="00C6714A" w:rsidP="00C72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871" w:rsidRPr="00C72871" w:rsidRDefault="00C72871" w:rsidP="00C72871">
    <w:pPr>
      <w:pStyle w:val="Header"/>
      <w:jc w:val="center"/>
      <w:rPr>
        <w:lang w:val="bs-Latn-BA"/>
      </w:rPr>
    </w:pPr>
    <w:r>
      <w:rPr>
        <w:lang w:val="bs-Latn-BA"/>
      </w:rPr>
      <w:t>ODBRENI OPĆINSKI POTICAJI U 201</w:t>
    </w:r>
    <w:r w:rsidR="00E6791F">
      <w:rPr>
        <w:lang w:val="bs-Latn-BA"/>
      </w:rPr>
      <w:t>9</w:t>
    </w:r>
    <w:r>
      <w:rPr>
        <w:lang w:val="bs-Latn-BA"/>
      </w:rPr>
      <w:t>. GODINI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401B7"/>
    <w:multiLevelType w:val="hybridMultilevel"/>
    <w:tmpl w:val="8494B3A8"/>
    <w:lvl w:ilvl="0" w:tplc="BFBAB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E74755"/>
    <w:multiLevelType w:val="hybridMultilevel"/>
    <w:tmpl w:val="71146F7A"/>
    <w:lvl w:ilvl="0" w:tplc="5C382E9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930" w:hanging="360"/>
      </w:pPr>
    </w:lvl>
    <w:lvl w:ilvl="2" w:tplc="141A001B" w:tentative="1">
      <w:start w:val="1"/>
      <w:numFmt w:val="lowerRoman"/>
      <w:lvlText w:val="%3."/>
      <w:lvlJc w:val="right"/>
      <w:pPr>
        <w:ind w:left="2650" w:hanging="180"/>
      </w:pPr>
    </w:lvl>
    <w:lvl w:ilvl="3" w:tplc="141A000F" w:tentative="1">
      <w:start w:val="1"/>
      <w:numFmt w:val="decimal"/>
      <w:lvlText w:val="%4."/>
      <w:lvlJc w:val="left"/>
      <w:pPr>
        <w:ind w:left="3370" w:hanging="360"/>
      </w:pPr>
    </w:lvl>
    <w:lvl w:ilvl="4" w:tplc="141A0019" w:tentative="1">
      <w:start w:val="1"/>
      <w:numFmt w:val="lowerLetter"/>
      <w:lvlText w:val="%5."/>
      <w:lvlJc w:val="left"/>
      <w:pPr>
        <w:ind w:left="4090" w:hanging="360"/>
      </w:pPr>
    </w:lvl>
    <w:lvl w:ilvl="5" w:tplc="141A001B" w:tentative="1">
      <w:start w:val="1"/>
      <w:numFmt w:val="lowerRoman"/>
      <w:lvlText w:val="%6."/>
      <w:lvlJc w:val="right"/>
      <w:pPr>
        <w:ind w:left="4810" w:hanging="180"/>
      </w:pPr>
    </w:lvl>
    <w:lvl w:ilvl="6" w:tplc="141A000F" w:tentative="1">
      <w:start w:val="1"/>
      <w:numFmt w:val="decimal"/>
      <w:lvlText w:val="%7."/>
      <w:lvlJc w:val="left"/>
      <w:pPr>
        <w:ind w:left="5530" w:hanging="360"/>
      </w:pPr>
    </w:lvl>
    <w:lvl w:ilvl="7" w:tplc="141A0019" w:tentative="1">
      <w:start w:val="1"/>
      <w:numFmt w:val="lowerLetter"/>
      <w:lvlText w:val="%8."/>
      <w:lvlJc w:val="left"/>
      <w:pPr>
        <w:ind w:left="6250" w:hanging="360"/>
      </w:pPr>
    </w:lvl>
    <w:lvl w:ilvl="8" w:tplc="1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61AD6810"/>
    <w:multiLevelType w:val="hybridMultilevel"/>
    <w:tmpl w:val="1992676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FF"/>
    <w:rsid w:val="001736FF"/>
    <w:rsid w:val="00392565"/>
    <w:rsid w:val="008913D3"/>
    <w:rsid w:val="008C19FF"/>
    <w:rsid w:val="00C6714A"/>
    <w:rsid w:val="00C72871"/>
    <w:rsid w:val="00E6791F"/>
    <w:rsid w:val="00F24561"/>
    <w:rsid w:val="00FB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9A662-F8D9-4B59-BEA1-D2635BC1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3D3"/>
    <w:pPr>
      <w:spacing w:after="0"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6FF"/>
    <w:pPr>
      <w:ind w:left="720"/>
      <w:contextualSpacing/>
    </w:pPr>
    <w:rPr>
      <w:rFonts w:ascii="Tahoma" w:hAnsi="Tahoma" w:cs="Tahoma"/>
      <w:sz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728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871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C728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871"/>
    <w:rPr>
      <w:rFonts w:ascii="Times New Roman" w:eastAsia="Times New Roman" w:hAnsi="Times New Roman" w:cs="Times New Roman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 Mustafic</dc:creator>
  <cp:keywords/>
  <dc:description/>
  <cp:lastModifiedBy>Almir Mustafic</cp:lastModifiedBy>
  <cp:revision>5</cp:revision>
  <dcterms:created xsi:type="dcterms:W3CDTF">2021-06-16T09:54:00Z</dcterms:created>
  <dcterms:modified xsi:type="dcterms:W3CDTF">2021-06-16T10:34:00Z</dcterms:modified>
</cp:coreProperties>
</file>